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A8" w:rsidRPr="00056A08" w:rsidRDefault="007A1B9B">
      <w:pPr>
        <w:rPr>
          <w:lang w:val="ru-RU"/>
        </w:rPr>
        <w:sectPr w:rsidR="00DA19A8" w:rsidRPr="00056A08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938907"/>
      <w:r>
        <w:rPr>
          <w:noProof/>
          <w:lang w:val="ru-RU" w:eastAsia="ru-RU"/>
        </w:rPr>
        <w:drawing>
          <wp:inline distT="0" distB="0" distL="0" distR="0">
            <wp:extent cx="5940425" cy="8170996"/>
            <wp:effectExtent l="0" t="0" r="0" b="0"/>
            <wp:docPr id="1" name="Рисунок 1" descr="C:\Users\Верхнемакеевская СОШ\Pictures\2023-09-22 15\15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хнемакеевская СОШ\Pictures\2023-09-22 15\15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9A8" w:rsidRPr="00056A08" w:rsidRDefault="00056A08" w:rsidP="004534EB">
      <w:pPr>
        <w:spacing w:after="0" w:line="264" w:lineRule="auto"/>
        <w:ind w:left="120"/>
        <w:jc w:val="center"/>
        <w:rPr>
          <w:lang w:val="ru-RU"/>
        </w:rPr>
      </w:pPr>
      <w:bookmarkStart w:id="1" w:name="block-1938908"/>
      <w:bookmarkEnd w:id="0"/>
      <w:r w:rsidRPr="00056A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92961" w:rsidRPr="00892961" w:rsidRDefault="00892961" w:rsidP="004534EB">
      <w:pPr>
        <w:spacing w:after="0" w:line="240" w:lineRule="auto"/>
        <w:jc w:val="both"/>
        <w:rPr>
          <w:rFonts w:eastAsia="Arial Unicode MS" w:cs="Times New Roman"/>
          <w:kern w:val="1"/>
          <w:sz w:val="24"/>
          <w:szCs w:val="24"/>
          <w:lang w:val="ru-RU"/>
        </w:rPr>
      </w:pPr>
    </w:p>
    <w:p w:rsidR="00892961" w:rsidRPr="00892961" w:rsidRDefault="00892961" w:rsidP="00892961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</w:pPr>
      <w:proofErr w:type="gramStart"/>
      <w:r w:rsidRPr="00892961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Рабочая программа по географии для обучающихся с задержкой психического развития (далее – ЗПР) на уровне основного общего образования </w:t>
      </w:r>
      <w:r w:rsidR="00B221B5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составлена</w:t>
      </w:r>
      <w:bookmarkStart w:id="2" w:name="_GoBack"/>
      <w:bookmarkEnd w:id="2"/>
      <w:r w:rsidRPr="00892961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892961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Минпросвещения</w:t>
      </w:r>
      <w:proofErr w:type="spellEnd"/>
      <w:r w:rsidRPr="00892961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64101) (далее – ФГОС ООО), Примерной адаптированной основной образовательной программы основного общего образования обучающихся с задержкой психического развития</w:t>
      </w:r>
      <w:proofErr w:type="gramEnd"/>
      <w:r w:rsidRPr="00892961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(далее – ПАООП ООО ЗПР), Примерной рабочей программы основного общего образования «География»,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</w:p>
    <w:p w:rsidR="00892961" w:rsidRPr="00892961" w:rsidRDefault="00892961" w:rsidP="0089296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3" w:name="_Toc95746698"/>
      <w:r w:rsidRPr="00892961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Общая характеристика учебного предмета «География»</w:t>
      </w:r>
      <w:bookmarkEnd w:id="3"/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Учебный предмет «География» входит в предметную область «Общественно-научные предметы». Изучение предмета «География» обеспечивает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жизнедеятельности; формирует у обучающихся научное мировоззрение, освоение общенаучных методов (наблюдение, измерение, моделирование).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Освоение практического применения научных знаний основано на </w:t>
      </w:r>
      <w:proofErr w:type="spell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межпреметных</w:t>
      </w:r>
      <w:proofErr w:type="spell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связях с предметами 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  <w:proofErr w:type="gramEnd"/>
    </w:p>
    <w:p w:rsidR="00892961" w:rsidRPr="00892961" w:rsidRDefault="00892961" w:rsidP="008929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Предмет «География» направлен на формирование интереса к природному и социальному миру. </w:t>
      </w:r>
      <w:proofErr w:type="gramStart"/>
      <w:r w:rsidRPr="00892961">
        <w:rPr>
          <w:rFonts w:ascii="Times New Roman" w:hAnsi="Times New Roman" w:cs="Times New Roman"/>
          <w:kern w:val="2"/>
          <w:sz w:val="28"/>
          <w:szCs w:val="28"/>
          <w:lang w:val="ru-RU" w:bidi="hi-IN"/>
        </w:rPr>
        <w:t xml:space="preserve">Значимость предмета «География» для формирования жизненной компетенции обучающихся с ЗПР заключается в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>углублении представлений о целостной научной картине природного и социокультурного мира, в углублении представлений об отношениях человека с природой, обществом, другими людьми, государством, понимании взаимосвязей между деятельностью человека и состоянием природы, в накоплении разнообразных впечатлений, формировании потребности получать эти впечатления (на прогулках, в путешествиях) и делиться ими.</w:t>
      </w:r>
      <w:proofErr w:type="gram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Изучение данного предмета обучающимися с ЗПР способствует осознанию своего места в обществе, создавая основу становления мировоззрения, жизненного самоопределения и формирования российской гражданской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идентичности личности. Предмет «География» дает благодатный материал для патриотического, интернационального и экологического воспитания обучающихся с ЗПР. </w:t>
      </w:r>
    </w:p>
    <w:p w:rsidR="00892961" w:rsidRPr="00892961" w:rsidRDefault="00892961" w:rsidP="008929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отражает содержание обучения предмету «География» с учетом особых образовательных потребностей обучающихся с 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ЗПР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Овладение учебным предметом «География» представляет определенную трудность </w:t>
      </w:r>
      <w:proofErr w:type="gramStart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обучающихся с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>ЗПР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. Это связано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с особенностями мыслительной деятельности, внимания, памяти, речи, недостаточностью общего запаса знаний, пониженным познавательным интересом, трудностями самостоятельной организации своей учебной деятельности, сложностями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 работе с текстом (определении в тексте значимой и второстепенной информации).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Содержание программы позволяет 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совершенствовать познавательную деятельность обучающихся с ЗПР за счет овладения мыслительными операциями сравнения, обобщения, развития способности аргументировать свое мнение, формирования возможностей совместной деятельности.</w:t>
      </w: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Для преодоления трудностей в изучении учебного предмета «География» необходима адаптация объема и характера учебного материала к познавательным возможностям обучающихся с ЗПР, учет особенностей их развития: использование алгоритмов, </w:t>
      </w:r>
      <w:proofErr w:type="spell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внутрипредметных</w:t>
      </w:r>
      <w:proofErr w:type="spell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межпредметных</w:t>
      </w:r>
      <w:proofErr w:type="spell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связей, постепенное усложнение изучаемого материала; некоторый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материал</w:t>
      </w:r>
      <w:proofErr w:type="gram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возможно давать в ознакомительном плане. При изучении географии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с ЗПР необходимо осуществлять взаимодействие на </w:t>
      </w:r>
      <w:proofErr w:type="spell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полисенсорной</w:t>
      </w:r>
      <w:proofErr w:type="spell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основе. </w:t>
      </w:r>
    </w:p>
    <w:p w:rsidR="00892961" w:rsidRPr="00892961" w:rsidRDefault="00892961" w:rsidP="0089296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4" w:name="_Toc95746699"/>
      <w:r w:rsidRPr="00892961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Цели и задачи изучения учебного предмета «География»</w:t>
      </w:r>
      <w:bookmarkEnd w:id="4"/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Цель и задачи преподавания географии обучающимся с ЗПР максимально приближены к задачам, поставленным ФГОС ООО, и учитывают специфические особенности обучающихся. </w:t>
      </w:r>
      <w:proofErr w:type="gramEnd"/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i/>
          <w:sz w:val="28"/>
          <w:szCs w:val="28"/>
          <w:lang w:val="ru-RU"/>
        </w:rPr>
        <w:t>Цель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обучения географии обучающихся с ЗПР</w:t>
      </w:r>
      <w:r w:rsidRPr="00892961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>заключается в</w:t>
      </w:r>
      <w:r w:rsidRPr="0089296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формировании </w:t>
      </w: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географической картины мира; овладении знаниями о характере, сущности и динамике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 </w:t>
      </w:r>
      <w:proofErr w:type="gramStart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понимании</w:t>
      </w:r>
      <w:proofErr w:type="gramEnd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главных особенностей взаимодействия природы и общества на современном этапе его развития, значении охраны окружающей среды и рационального природопользования, осуществления стратегии устойчивого развития в масштабах России и мира.</w:t>
      </w: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Изучение географии на уровне основного общего образования решает следующие </w:t>
      </w:r>
      <w:r w:rsidRPr="00892961">
        <w:rPr>
          <w:rFonts w:ascii="Times New Roman" w:hAnsi="Times New Roman" w:cs="Times New Roman"/>
          <w:i/>
          <w:sz w:val="28"/>
          <w:szCs w:val="28"/>
          <w:lang w:val="ru-RU"/>
        </w:rPr>
        <w:t>задачи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 xml:space="preserve">формирование у обучающихся с ЗПР представлений о географии, ее роли в освоении планеты человеком, о географических знаниях как компоненте научной картины мира и их необходимости для решения </w:t>
      </w:r>
      <w:r w:rsidRPr="00892961">
        <w:rPr>
          <w:rFonts w:eastAsia="Arial Unicode MS" w:cs="Times New Roman"/>
          <w:kern w:val="1"/>
          <w:szCs w:val="28"/>
        </w:rPr>
        <w:lastRenderedPageBreak/>
        <w:t>современных практических задач человечества и своей страны, в том числе задачи охраны окружающей среды и рационального пользования;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многообразном, быстро изменяющемся мире и адекватной ориентации в нем;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экологических параметров;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овладение основами картографической грамотности;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овладение основными навыками нахождения, использования и презентации географической информации;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 и техногенных катастроф.</w:t>
      </w: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Особенности психического развития обучающихся с ЗПР обусловливают дополнительные коррекционные задачи учебного предмета «География», направленные на развитие мыслительной (в том числе знаково-символической) и речевой деятельности; повышение познавательной активности; формирование умения самостоятельно организовывать свою учебную деятельность, использовать схемы, шаблоны, алгоритмы учебных действий; создание условий для осмысленного выполнения учебной работы.</w:t>
      </w:r>
      <w:proofErr w:type="gramEnd"/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  <w:bookmarkStart w:id="5" w:name="_Toc95746700"/>
      <w:r w:rsidRPr="00892961">
        <w:rPr>
          <w:rFonts w:ascii="Times New Roman" w:eastAsiaTheme="majorEastAsia" w:hAnsi="Times New Roman" w:cs="Times New Roman"/>
          <w:b/>
          <w:bCs/>
          <w:sz w:val="28"/>
          <w:szCs w:val="28"/>
          <w:shd w:val="clear" w:color="auto" w:fill="FFFFFF"/>
          <w:lang w:val="ru-RU"/>
        </w:rPr>
        <w:t>Особенности отбора и адаптации учебного материала по географии</w:t>
      </w:r>
      <w:bookmarkEnd w:id="5"/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Обучение учебному предмету «География» необходимо строить на создании оптимальных условий для усвоения программного материала обучающимися с ЗПР.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Важнейшим является соблюдение индивидуального и дифференцированного подхода к обучающимся, зависящего от уровня </w:t>
      </w:r>
      <w:proofErr w:type="spellStart"/>
      <w:r w:rsidRPr="00892961">
        <w:rPr>
          <w:rFonts w:ascii="Times New Roman" w:hAnsi="Times New Roman" w:cs="Times New Roman"/>
          <w:sz w:val="28"/>
          <w:szCs w:val="28"/>
          <w:lang w:val="ru-RU"/>
        </w:rPr>
        <w:t>сформированности</w:t>
      </w:r>
      <w:proofErr w:type="spell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их учебно-познавательной деятельности, произвольной регуляции, умственной работоспособности, эмоционально-личностных особенностей и направленности интересов: </w:t>
      </w:r>
      <w:proofErr w:type="gramEnd"/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ориентация педагогического процесса на развитие всех сторон личности обучающегося с ЗПР, наиболее важных психических функций, их качеств и свойств;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lastRenderedPageBreak/>
        <w:t>преодоление речевого недоразвития на материале курса географии (накопление словарного запаса, овладение разными формами и видами речевой деятельности);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 xml:space="preserve">использование и коррекция самостоятельно приобретенных </w:t>
      </w:r>
      <w:proofErr w:type="gramStart"/>
      <w:r w:rsidRPr="00892961">
        <w:rPr>
          <w:rFonts w:eastAsia="Arial Unicode MS" w:cs="Times New Roman"/>
          <w:kern w:val="1"/>
          <w:szCs w:val="28"/>
        </w:rPr>
        <w:t>обучающимися</w:t>
      </w:r>
      <w:proofErr w:type="gramEnd"/>
      <w:r w:rsidRPr="00892961">
        <w:rPr>
          <w:rFonts w:eastAsia="Arial Unicode MS" w:cs="Times New Roman"/>
          <w:kern w:val="1"/>
          <w:szCs w:val="28"/>
        </w:rPr>
        <w:t xml:space="preserve"> представлений об окружающей природной действительности, дальнейшее их развитие и обогащение;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 xml:space="preserve">учет индивидуальных особенностей и интересов; 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создание комфортного психоэмоционального режима; использование современных педагогических технологий, в том числе информационных, для оптимизации образовательного процесса, повышения его эффективности, повышения познавательной активности обучающихся с ЗПР;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использование специальных методов, приемов, средств, обходных путей обучения;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 xml:space="preserve">создание </w:t>
      </w:r>
      <w:proofErr w:type="spellStart"/>
      <w:r w:rsidRPr="00892961">
        <w:rPr>
          <w:rFonts w:eastAsia="Arial Unicode MS" w:cs="Times New Roman"/>
          <w:kern w:val="1"/>
          <w:szCs w:val="28"/>
        </w:rPr>
        <w:t>здоровьесберегающих</w:t>
      </w:r>
      <w:proofErr w:type="spellEnd"/>
      <w:r w:rsidRPr="00892961">
        <w:rPr>
          <w:rFonts w:eastAsia="Arial Unicode MS" w:cs="Times New Roman"/>
          <w:kern w:val="1"/>
          <w:szCs w:val="28"/>
        </w:rPr>
        <w:t xml:space="preserve">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усиление краеведческой составляющей в содержании изучаемого материала.</w:t>
      </w: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Краеведческая основа материала усиливает воспитательное воздействие содержания предмета, «приближает» его к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обучающемуся</w:t>
      </w:r>
      <w:proofErr w:type="gram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. Изучение своего края обеспечивает режим «включенности» обучающегося в сюжет урока, и потому краеведческая составляющая в содержании географии обладает высокими мотивирующими качествами.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>Формы проведения уроков географии по освоению краеведческого содержания, отличные от традиционных (очная и виртуальная экскурсия, полевая практика, практикум, исследовательская лаборатория и др.), позволяют комплексно воздействовать на обучающегося: активизировать способы восприятия новой информации, воображение, чувственный опыт, облегчить осуществление обратной связи между педагогом и обучающимся, а в конечном итоге – создать условия для роста качества образовательного процесса.</w:t>
      </w:r>
      <w:proofErr w:type="gramEnd"/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>Учет региональных (краеведческих) особенностей обеспечивает достижение системного эффекта в общекультурном, личностном и познавательном развитии обучающихся за счет использования педагогического потенциала региональных (краеведческих) особенностей содержания образования.</w:t>
      </w:r>
    </w:p>
    <w:p w:rsidR="004534EB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Большое внимание должно быть уделено отбору учебного материала в соответствии с принципом доступности при сохранении общего базового уровня. По содержанию и объему материал должен быть адаптированным для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с ЗПР.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>Учитывая особые образовательные потребности обучающихся с ЗПР программа построена по линейно-концентрическому</w:t>
      </w:r>
      <w:proofErr w:type="gram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принципу, предусматривает повторяемость тем. Ряд тем постепенно усложняется и расширяется от 5 к 9 классу, что способствует более прочному усвоению элементарных географических знаний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с ЗПР. Также в программе предусмотрено включение отдельных тем или целых разделов для обзорного или ознакомительного изучения. </w:t>
      </w: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Особую сложность составляет формирование опыта пространственного анализа и синтеза, поэтому акцент в коррекционно-образовательной работе следует сделать на развитие у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с ЗПР словесно-логического мышления, без чего невозможно полноценно рассуждать, делать выводы. В данной связи должна быть четко организована деятельность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на уроке. </w:t>
      </w:r>
    </w:p>
    <w:p w:rsidR="00892961" w:rsidRPr="00892961" w:rsidRDefault="00892961" w:rsidP="0089296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6" w:name="_Toc95746701"/>
      <w:r w:rsidRPr="00892961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</w:t>
      </w:r>
      <w:r w:rsidRPr="0089296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География»</w:t>
      </w:r>
      <w:bookmarkEnd w:id="6"/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преодоления трудностей в изучении учебного предмета «География» необходима адаптация объема и характера учебного материала к познавательным возможностям обучающихся с ЗПР. Следует усилить виды деятельности, специфичные для данной категории обучающихся, обеспечивающие осмысленное усвоение содержания образования по предмету «География»: усиление предметно-практической деятельности; чередование видов деятельности, </w:t>
      </w:r>
      <w:proofErr w:type="spellStart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задействующих</w:t>
      </w:r>
      <w:proofErr w:type="spellEnd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различные сенсорные системы; освоение материала с опорой на алгоритм; «</w:t>
      </w:r>
      <w:proofErr w:type="spellStart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пошаговость</w:t>
      </w:r>
      <w:proofErr w:type="spellEnd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» в изучении материала; использование дополнительной визуальной опоры (планы, образцы, схемы, шаблоны, опорные таблицы). Для развития умения делать выводы необходимо использовать опорные слова и клише. Особое внимание следует уделить обучению структурированию материала: составлению рисуночных и вербальных схем, таблиц с обозначенными основаниями для классификации и наполнению их примерами и др.</w:t>
      </w: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уроках географии широко используются метод практических работ, работа с атласом и контурными картами, которые способствует развитию и коррекции мышления, памяти, внимания, речи, моторики, пространственной ориентировки и активизации познавательной деятельности. Практические работы позволяют формировать у </w:t>
      </w:r>
      <w:proofErr w:type="gramStart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ЗПР более прочные знания по предмету и способствуют овладению практическими умениями и навыками, которые необходимы им для самостоятельной жизни. </w:t>
      </w: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Основные виды деятельности </w:t>
      </w:r>
      <w:proofErr w:type="gramStart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ЗПР при обучении географии: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работа с текстом учебника, учебного пособия, научной/научно-популярной информацией (составить план, схему, заполнить таблицу, найти ответ на вопрос);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lastRenderedPageBreak/>
        <w:t>воспроизведение учебного материала по памяти (с использованием опорных слов, понятий, инструкций, плана);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работа с определениями, свойствами и другими географическими понятиями;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работа с рисунками, таблицами, картами, контурными картами, схемами, таблицами, цифровым материалом по конкретному заданию;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составление плана помещения, местности по описанию или заданным параметрам;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работа со справочными материалами, различными источниками информации, словарем терминов;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конспектирование статей из дополнительного материала;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анализ фактов и проблемных ситуаций, ошибок;</w:t>
      </w:r>
    </w:p>
    <w:p w:rsidR="00892961" w:rsidRPr="00892961" w:rsidRDefault="00892961" w:rsidP="00892961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892961">
        <w:rPr>
          <w:rFonts w:eastAsia="Arial Unicode MS" w:cs="Times New Roman"/>
          <w:kern w:val="1"/>
          <w:szCs w:val="28"/>
        </w:rPr>
        <w:t>составление плана и последовательности действий.</w:t>
      </w: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Примерная тематическая и терминологическая лексика соответствует ООП ООО. При </w:t>
      </w:r>
      <w:r w:rsidRPr="0089296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работе над лексикой, в том числе научной терминологией курса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(раскрытие значений новых слов, уточнение или расширение значений уже известных лексических единиц) </w:t>
      </w:r>
      <w:r w:rsidRPr="0089296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необходимо включение слова в контекст. </w:t>
      </w:r>
      <w:r w:rsidRPr="008929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Каждое новое слово закрепляется в речевой практике </w:t>
      </w:r>
      <w:proofErr w:type="gramStart"/>
      <w:r w:rsidRPr="008929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обучающихся</w:t>
      </w:r>
      <w:proofErr w:type="gramEnd"/>
      <w:r w:rsidRPr="0089296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с ЗПР. </w:t>
      </w:r>
      <w:r w:rsidRPr="00892961">
        <w:rPr>
          <w:rFonts w:ascii="Times New Roman" w:hAnsi="Times New Roman" w:cs="Times New Roman"/>
          <w:sz w:val="28"/>
          <w:szCs w:val="28"/>
          <w:lang w:val="ru-RU"/>
        </w:rPr>
        <w:t>Обязательна визуальная поддержка, алгоритмы работы с определением, опорные схемы для актуализации терминологии.</w:t>
      </w:r>
    </w:p>
    <w:p w:rsidR="00892961" w:rsidRPr="00892961" w:rsidRDefault="00892961" w:rsidP="0089296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aps/>
          <w:kern w:val="28"/>
          <w:sz w:val="28"/>
          <w:szCs w:val="28"/>
          <w:lang w:val="ru-RU"/>
        </w:rPr>
      </w:pPr>
    </w:p>
    <w:p w:rsidR="00892961" w:rsidRPr="00892961" w:rsidRDefault="00892961" w:rsidP="00892961">
      <w:pPr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/>
          <w:bCs/>
          <w:caps/>
          <w:sz w:val="28"/>
          <w:szCs w:val="28"/>
          <w:lang w:val="ru-RU"/>
        </w:rPr>
      </w:pPr>
      <w:bookmarkStart w:id="7" w:name="_Toc95746702"/>
      <w:r w:rsidRPr="00892961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Место учебного предмета «География» в учебном плане</w:t>
      </w:r>
      <w:bookmarkEnd w:id="7"/>
    </w:p>
    <w:p w:rsidR="00892961" w:rsidRPr="00892961" w:rsidRDefault="00892961" w:rsidP="008929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«География» входит в предметную область «Общественно-научные предметы» и является обязательным для изучения. 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892961" w:rsidRPr="00892961" w:rsidRDefault="00892961" w:rsidP="008929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учебного предмета «География», представленное в Примерной рабочей программе, соответствует ФГОС ООО, Примерной основной образовательной программе основного общего образования,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892961" w:rsidRPr="00892961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892961" w:rsidRPr="00892961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Для каждого класса предусмотрено резервное учебное время,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программы. При этом обязательная (инвариантная) </w:t>
      </w:r>
      <w:proofErr w:type="gramStart"/>
      <w:r w:rsidRPr="00892961">
        <w:rPr>
          <w:rFonts w:ascii="Times New Roman" w:hAnsi="Times New Roman" w:cs="Times New Roman"/>
          <w:sz w:val="28"/>
          <w:szCs w:val="28"/>
          <w:lang w:val="ru-RU"/>
        </w:rPr>
        <w:t>часть содержания предмета, установленная примерной рабочей программой должна быть сохранена</w:t>
      </w:r>
      <w:proofErr w:type="gramEnd"/>
      <w:r w:rsidRPr="00892961">
        <w:rPr>
          <w:rFonts w:ascii="Times New Roman" w:hAnsi="Times New Roman" w:cs="Times New Roman"/>
          <w:sz w:val="28"/>
          <w:szCs w:val="28"/>
          <w:lang w:val="ru-RU"/>
        </w:rPr>
        <w:t xml:space="preserve"> полностью.</w:t>
      </w:r>
    </w:p>
    <w:p w:rsidR="00892961" w:rsidRPr="00892961" w:rsidRDefault="00892961" w:rsidP="00892961">
      <w:pPr>
        <w:spacing w:after="0" w:line="240" w:lineRule="auto"/>
        <w:ind w:firstLine="567"/>
        <w:rPr>
          <w:rFonts w:eastAsia="Arial Unicode MS" w:cs="Times New Roman"/>
          <w:b/>
          <w:kern w:val="1"/>
          <w:sz w:val="24"/>
          <w:szCs w:val="24"/>
          <w:lang w:val="ru-RU"/>
        </w:rPr>
      </w:pPr>
    </w:p>
    <w:p w:rsidR="00DA19A8" w:rsidRPr="00056A08" w:rsidRDefault="00DA19A8">
      <w:pPr>
        <w:rPr>
          <w:lang w:val="ru-RU"/>
        </w:rPr>
        <w:sectPr w:rsidR="00DA19A8" w:rsidRPr="00056A08">
          <w:pgSz w:w="11906" w:h="16383"/>
          <w:pgMar w:top="1134" w:right="850" w:bottom="1134" w:left="1701" w:header="720" w:footer="720" w:gutter="0"/>
          <w:cols w:space="720"/>
        </w:sectPr>
      </w:pPr>
    </w:p>
    <w:p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bookmarkStart w:id="8" w:name="block-1938906"/>
      <w:bookmarkEnd w:id="1"/>
      <w:r w:rsidRPr="00056A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56A08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056A08">
        <w:rPr>
          <w:rFonts w:ascii="Times New Roman" w:hAnsi="Times New Roman"/>
          <w:color w:val="000000"/>
          <w:sz w:val="28"/>
          <w:lang w:val="ru-RU"/>
        </w:rPr>
        <w:t>Пифея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056A0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 xml:space="preserve">1. Определение направлений и расстояний по плану </w:t>
      </w:r>
      <w:proofErr w:type="gramStart"/>
      <w:r w:rsidRPr="00056A08">
        <w:rPr>
          <w:rFonts w:ascii="Times New Roman" w:hAnsi="Times New Roman"/>
          <w:color w:val="000000"/>
          <w:sz w:val="28"/>
          <w:lang w:val="ru-RU"/>
        </w:rPr>
        <w:t>мест­ности</w:t>
      </w:r>
      <w:proofErr w:type="gram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 xml:space="preserve"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освещённости. Тропики и полярные круги. Вращение Земли вокруг своей оси. Смена дня и ночи на Земле.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:rsidR="00DA19A8" w:rsidRPr="00056A08" w:rsidRDefault="00056A08">
      <w:pPr>
        <w:spacing w:after="0" w:line="264" w:lineRule="auto"/>
        <w:ind w:firstLine="600"/>
        <w:jc w:val="both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</w:p>
    <w:p w:rsidR="00DA19A8" w:rsidRPr="00056A08" w:rsidRDefault="00DA19A8">
      <w:pPr>
        <w:rPr>
          <w:lang w:val="ru-RU"/>
        </w:rPr>
        <w:sectPr w:rsidR="00DA19A8" w:rsidRPr="00056A08">
          <w:pgSz w:w="11906" w:h="16383"/>
          <w:pgMar w:top="1134" w:right="850" w:bottom="1134" w:left="1701" w:header="720" w:footer="720" w:gutter="0"/>
          <w:cols w:space="720"/>
        </w:sectPr>
      </w:pPr>
    </w:p>
    <w:p w:rsidR="00DA19A8" w:rsidRPr="00056A08" w:rsidRDefault="00056A08">
      <w:pPr>
        <w:spacing w:after="0" w:line="264" w:lineRule="auto"/>
        <w:ind w:left="120"/>
        <w:jc w:val="both"/>
        <w:rPr>
          <w:lang w:val="ru-RU"/>
        </w:rPr>
      </w:pPr>
      <w:bookmarkStart w:id="9" w:name="block-1938905"/>
      <w:bookmarkEnd w:id="8"/>
      <w:r w:rsidRPr="00056A0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A19A8" w:rsidRPr="00056A08" w:rsidRDefault="00DA19A8">
      <w:pPr>
        <w:spacing w:after="0" w:line="264" w:lineRule="auto"/>
        <w:ind w:left="120"/>
        <w:jc w:val="both"/>
        <w:rPr>
          <w:lang w:val="ru-RU"/>
        </w:rPr>
      </w:pPr>
    </w:p>
    <w:p w:rsidR="00892961" w:rsidRPr="00892961" w:rsidRDefault="00892961" w:rsidP="00892961">
      <w:pPr>
        <w:spacing w:after="0" w:line="240" w:lineRule="auto"/>
        <w:ind w:firstLine="709"/>
        <w:jc w:val="both"/>
        <w:rPr>
          <w:rFonts w:eastAsia="Times New Roman" w:cs="Times New Roman"/>
          <w:b/>
          <w:sz w:val="24"/>
          <w:szCs w:val="24"/>
          <w:lang w:val="ru-RU"/>
        </w:rPr>
      </w:pP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val="ru-RU"/>
        </w:rPr>
      </w:pPr>
      <w:r w:rsidRPr="00980320">
        <w:rPr>
          <w:rFonts w:ascii="Times New Roman" w:eastAsia="Times New Roman" w:hAnsi="Times New Roman" w:cs="Times New Roman"/>
          <w:b/>
          <w:caps/>
          <w:sz w:val="28"/>
          <w:szCs w:val="28"/>
          <w:lang w:val="ru-RU"/>
        </w:rPr>
        <w:t>Личностные результаты: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российской гражданской идентичности: патриотизма, уважения к Отечеству, прошлому и настоящему многонационального народа России; 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ценностное отношение к достижениям российских ученых-исследователей;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способность к осознанию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формирование мотивации к обучению и целенаправленной познавательной деятельности;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формирование умений продуктивной коммуникации со сверстниками и взрослыми в ходе образовательной деятельности;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интерес к практическому изучению профессий и труда различного рода, в том числе на основе географических знаний; 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знание основ экологической культуры, соответствующей современному уровню экологического мышления, приобретение опыта экологически ориентированной практической деятельности в жизненных ситуациях;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понимание активного неприятия действий, приносящих вред окружающей среде;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участие в общественной жизни в пределах возрастных компетенций с учетом региональных, этнокультурных, социальных и экономических особенностей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80320">
        <w:rPr>
          <w:rFonts w:ascii="Times New Roman" w:hAnsi="Times New Roman" w:cs="Times New Roman"/>
          <w:sz w:val="28"/>
          <w:szCs w:val="28"/>
          <w:lang w:val="ru-RU"/>
        </w:rPr>
        <w:t>формирование представлений о целостной и подробной картине мира, упорядоченной в пространстве, адекватной возрасту обучающегося.</w:t>
      </w:r>
      <w:proofErr w:type="gramEnd"/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val="ru-RU"/>
        </w:rPr>
      </w:pPr>
      <w:r w:rsidRPr="00980320">
        <w:rPr>
          <w:rFonts w:ascii="Times New Roman" w:eastAsia="Times New Roman" w:hAnsi="Times New Roman" w:cs="Times New Roman"/>
          <w:b/>
          <w:caps/>
          <w:sz w:val="28"/>
          <w:szCs w:val="28"/>
          <w:lang w:val="ru-RU"/>
        </w:rPr>
        <w:t>Метапредметные результаты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980320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Овладение универсальными учебными познавательными действиями: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анализировать, сравнивать, классифицировать и обобщать с опорой на алгоритм учебных действий факты и явления в области географии;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создавать с опорой на алгоритм учебных действий схематические модели географических процессов с выделением существенных характеристик объекта; 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определять возможные источники необходимых географических сведений, производить поиск информации, анализировать и оценивать ее достоверность;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использовать вопросы как инструмент познания;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lastRenderedPageBreak/>
        <w:t>с помощью педагога устанавливать особенности объектов изучения, причинно-следственные связи и зависимости в географических явлениях;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искать или отбирать информацию, или данные из источников с учетом предложенной учебной задачи и заданных критериев; 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с помощью педагога или самостоятельно формулировать обобщения и выводы по результатам проведенного информационного поиска;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понимать и умение интерпретировать информацию различных видов и форм представления (географические карты, условные обозначения и т.п.);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эффективно запоминать и систематизировать информацию.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val="ru-RU"/>
        </w:rPr>
      </w:pPr>
      <w:r w:rsidRPr="00980320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val="ru-RU"/>
        </w:rPr>
        <w:t>Овладение универсальными учебными коммуникативными действиями: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использовать информационно-коммуникационных технологий; 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организовывать учебное взаимодействие в группе для решения эколого-географических проблем (определять общие цели, распределять роли, договариваться друг с другом и т.д.);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отстаивать свою точку зрения, приводить аргументы, подтверждая их фактами; 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критично относиться к своему мнению, с достоинством признавать ошибочность своего мнения (если оно таково) и корректировать его.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980320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Овладение универсальными учебными регулятивными действиями: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определять цели обучения географии, ставить и формулировать для себя новые задачи в учебе и познавательной деятельности;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осознанно выбирать наиболее эффективные способы решения учебных и познавательных задач;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владеть основами самоконтроля, самооценки, осуществления осознанного выбора в учебной и познавательной деятельности;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давать адекватную оценку ситуации и предлагать план ее изменения (на примере экологических знаний);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предвидеть трудности, которые могут возникнуть при решении учебной задачи;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понимать причины, по которым не </w:t>
      </w:r>
      <w:proofErr w:type="gramStart"/>
      <w:r w:rsidRPr="00980320">
        <w:rPr>
          <w:rFonts w:ascii="Times New Roman" w:hAnsi="Times New Roman" w:cs="Times New Roman"/>
          <w:sz w:val="28"/>
          <w:szCs w:val="28"/>
          <w:lang w:val="ru-RU"/>
        </w:rPr>
        <w:t>был</w:t>
      </w:r>
      <w:proofErr w:type="gramEnd"/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 достигнут требуемый результат деятельности, определять позитивные изменения и направления, требующие дальнейшей работы.</w:t>
      </w:r>
    </w:p>
    <w:p w:rsidR="00892961" w:rsidRPr="00980320" w:rsidRDefault="00892961" w:rsidP="00892961">
      <w:pPr>
        <w:spacing w:after="0" w:line="240" w:lineRule="auto"/>
        <w:ind w:left="42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val="ru-RU"/>
        </w:rPr>
      </w:pPr>
      <w:bookmarkStart w:id="10" w:name="_Toc95746707"/>
      <w:r w:rsidRPr="00980320">
        <w:rPr>
          <w:rFonts w:ascii="Times New Roman" w:eastAsia="Times New Roman" w:hAnsi="Times New Roman" w:cs="Times New Roman"/>
          <w:b/>
          <w:caps/>
          <w:sz w:val="28"/>
          <w:szCs w:val="28"/>
          <w:lang w:val="ru-RU"/>
        </w:rPr>
        <w:t>Предметные результаты</w:t>
      </w:r>
      <w:bookmarkEnd w:id="10"/>
      <w:r w:rsidRPr="00980320">
        <w:rPr>
          <w:rFonts w:ascii="Times New Roman" w:eastAsia="Times New Roman" w:hAnsi="Times New Roman" w:cs="Times New Roman"/>
          <w:b/>
          <w:caps/>
          <w:sz w:val="28"/>
          <w:szCs w:val="28"/>
          <w:lang w:val="ru-RU"/>
        </w:rPr>
        <w:t xml:space="preserve">  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80320">
        <w:rPr>
          <w:rFonts w:ascii="Times New Roman" w:hAnsi="Times New Roman" w:cs="Times New Roman"/>
          <w:sz w:val="28"/>
          <w:szCs w:val="28"/>
          <w:lang w:val="ru-RU"/>
        </w:rPr>
        <w:lastRenderedPageBreak/>
        <w:t>Знать и применять систему знаний о размещении и основных свойствах географических объектов, осознавать после предварительного анализа роль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пункта, Российской Федерации, мирового сообщества, в том числе задачи устойчивого развития под руководством педагога;</w:t>
      </w:r>
      <w:proofErr w:type="gramEnd"/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 понимать и уметь объяснять с опорой на ключевые слова роль и место географической науки в системе научных дисциплин;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знать и применять базовые знания об основных географических закономерностях, определяющих развитие человеческого общества с древности до наших дней в социальной, экономической, политической, научной и культурной сферах;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владеть базовыми географическими понятиями и знаниями географической терминологии, уметь их использовать для решения учебных и практических задач;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уметь сравнивать изученные географические объекты, явления и процессы на основе выделения их существенных признаков с опорой на алгоритм учебных действий;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классифицировать географические объекты и явления на основе их известных характерных свойств с помощью учителя или с опорой на карту;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устанавливать на основе алгоритма учебных действий и/или после предварительного анализа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использовать географические знания для описания существенных признаков разнообразных явлений и процессов в повседневной жизни, положения и взаиморасположения объектов и явлений в пространстве с опорой на план, ключевые слова;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объяснять после предварительного анализа влияние изученных географических объектов и явлений на качество жизни человека и качество окружающей его среды;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выбирать с помощью учителя и использовать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решения учебных, практико-ориентированных задач с опорой на алгоритм учебных действий, а также практических задач в</w:t>
      </w:r>
      <w:r w:rsidRPr="00980320">
        <w:rPr>
          <w:rFonts w:ascii="Times New Roman" w:hAnsi="Times New Roman" w:cs="Times New Roman"/>
          <w:sz w:val="28"/>
          <w:szCs w:val="28"/>
        </w:rPr>
        <w:t> </w:t>
      </w:r>
      <w:r w:rsidRPr="00980320">
        <w:rPr>
          <w:rFonts w:ascii="Times New Roman" w:hAnsi="Times New Roman" w:cs="Times New Roman"/>
          <w:sz w:val="28"/>
          <w:szCs w:val="28"/>
          <w:lang w:val="ru-RU"/>
        </w:rPr>
        <w:t>повседневной жизни;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с опорой на алгоритм учебных действий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</w:t>
      </w:r>
      <w:r w:rsidRPr="00980320">
        <w:rPr>
          <w:rFonts w:ascii="Times New Roman" w:hAnsi="Times New Roman" w:cs="Times New Roman"/>
          <w:sz w:val="28"/>
          <w:szCs w:val="28"/>
          <w:lang w:val="ru-RU"/>
        </w:rPr>
        <w:lastRenderedPageBreak/>
        <w:t>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уметь представлять с помощью учителя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описывать по карте положение и взаиморасположение географических объектов с использованием плана, презентации (с использованием источников дополнительной информации (картографических, Интернет-ресурсов);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уметь оценивать после предварительного анализа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решать с опорой на алгоритм учебных действий практические задачи </w:t>
      </w:r>
      <w:proofErr w:type="spellStart"/>
      <w:r w:rsidRPr="00980320">
        <w:rPr>
          <w:rFonts w:ascii="Times New Roman" w:hAnsi="Times New Roman" w:cs="Times New Roman"/>
          <w:sz w:val="28"/>
          <w:szCs w:val="28"/>
          <w:lang w:val="ru-RU"/>
        </w:rPr>
        <w:t>геоэкологического</w:t>
      </w:r>
      <w:proofErr w:type="spellEnd"/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 содержания для определения качества окружающей среды своей местности, путей ее сохранения и улучшения, а также задачи в сфере экономической географии для определения качества жизни человека, семьи и финансового благополучия.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2961" w:rsidRPr="00980320" w:rsidRDefault="00892961" w:rsidP="0089296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b/>
          <w:sz w:val="28"/>
          <w:szCs w:val="28"/>
          <w:lang w:val="ru-RU"/>
        </w:rPr>
        <w:t>Требования к предметным результатам освоения учебного предмета «</w:t>
      </w:r>
      <w:r w:rsidR="00980320">
        <w:rPr>
          <w:rFonts w:ascii="Times New Roman" w:hAnsi="Times New Roman" w:cs="Times New Roman"/>
          <w:b/>
          <w:sz w:val="28"/>
          <w:szCs w:val="28"/>
          <w:lang w:val="ru-RU"/>
        </w:rPr>
        <w:t>География</w:t>
      </w:r>
      <w:r w:rsidRPr="00980320">
        <w:rPr>
          <w:rFonts w:ascii="Times New Roman" w:hAnsi="Times New Roman" w:cs="Times New Roman"/>
          <w:b/>
          <w:sz w:val="28"/>
          <w:szCs w:val="28"/>
          <w:lang w:val="ru-RU"/>
        </w:rPr>
        <w:t>», распределенные по годам обучения</w:t>
      </w:r>
    </w:p>
    <w:p w:rsidR="00892961" w:rsidRPr="00980320" w:rsidRDefault="00892961" w:rsidP="008929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</w:pPr>
      <w:bookmarkStart w:id="11" w:name="_Toc95746708"/>
      <w:r w:rsidRPr="00980320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5 КЛАСС</w:t>
      </w:r>
      <w:bookmarkEnd w:id="11"/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Приводить с помощью учителя примеры: географических объектов, процессов и явлений, изучаемых различными ветвями географической науки; методов исследования, применяемых в географии;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выбирать с помощью учителя источники географической информации (картографические, текстовые, видео- и фотоизображения, </w:t>
      </w:r>
      <w:proofErr w:type="spellStart"/>
      <w:r w:rsidRPr="00980320">
        <w:rPr>
          <w:rFonts w:ascii="Times New Roman" w:hAnsi="Times New Roman" w:cs="Times New Roman"/>
          <w:sz w:val="28"/>
          <w:szCs w:val="28"/>
          <w:lang w:val="ru-RU"/>
        </w:rPr>
        <w:t>интернет-ресурсы</w:t>
      </w:r>
      <w:proofErr w:type="spellEnd"/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), необходимые для изучения истории географических открытий и важнейших географических исследований современности; 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находить с помощью учителя информацию о путешествиях и географических исследованиях Земли, представленную в одном или нескольких источниках;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иметь представление о вкладе великих путешественников в географическое изучение Земли; 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описывать и сравнивать после предварительного анализа маршруты их путешествий с использованием наглядной опоры (схемы, карты, презентации, план и т.п.);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находить в различных источниках информации (включая </w:t>
      </w:r>
      <w:proofErr w:type="spellStart"/>
      <w:r w:rsidRPr="00980320">
        <w:rPr>
          <w:rFonts w:ascii="Times New Roman" w:hAnsi="Times New Roman" w:cs="Times New Roman"/>
          <w:sz w:val="28"/>
          <w:szCs w:val="28"/>
          <w:lang w:val="ru-RU"/>
        </w:rPr>
        <w:t>интернет-ресурсы</w:t>
      </w:r>
      <w:proofErr w:type="spellEnd"/>
      <w:r w:rsidRPr="00980320">
        <w:rPr>
          <w:rFonts w:ascii="Times New Roman" w:hAnsi="Times New Roman" w:cs="Times New Roman"/>
          <w:sz w:val="28"/>
          <w:szCs w:val="28"/>
          <w:lang w:val="ru-RU"/>
        </w:rPr>
        <w:t>) факты, позволяющие оценить вклад российских путешественников и исследователей в развитие знаний о Земле;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определять с помощью учителя направления, расстояния по плану </w:t>
      </w:r>
      <w:r w:rsidRPr="00980320">
        <w:rPr>
          <w:rFonts w:ascii="Times New Roman" w:hAnsi="Times New Roman" w:cs="Times New Roman"/>
          <w:sz w:val="28"/>
          <w:szCs w:val="28"/>
          <w:lang w:val="ru-RU"/>
        </w:rPr>
        <w:lastRenderedPageBreak/>
        <w:t>местности и по географическим картам, географические координаты по географическим картам;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использовать с опорой на алгоритм учебных действий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применять с опорой на источник информации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 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различать с опорой на источник информации понятия «план местности» и «географическая карта», параллель» и «меридиан»;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приводить с опорой на источник информации примеры влияния Солнца на мир живой и неживой природы;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объяснять с помощью учителя причины смены дня и ночи и времён года;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описывать с опорой на план внутреннее строение Земли;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80320">
        <w:rPr>
          <w:rFonts w:ascii="Times New Roman" w:hAnsi="Times New Roman" w:cs="Times New Roman"/>
          <w:sz w:val="28"/>
          <w:szCs w:val="28"/>
          <w:lang w:val="ru-RU"/>
        </w:rPr>
        <w:t>различать с опорой на источник информации понятия «земная кора»; «ядро», «мантия»; «минерал» и «горная порода»; «материковая» и «океаническая» земная кора;</w:t>
      </w:r>
      <w:proofErr w:type="gramEnd"/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различать с опорой на источник информации изученные минералы и горные породы, материковую и океаническую земную кору; 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показывать с помощью учителя на карте и обозначать на контурной карте материки и океаны, крупные формы рельефа Земли;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различать с опорой на источник информации горы и равнины;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классифицировать формы рельефа суши по высоте и по внешнему облику с опорой на план; 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иметь представление о причинах землетрясений и вулканических извержений;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80320">
        <w:rPr>
          <w:rFonts w:ascii="Times New Roman" w:hAnsi="Times New Roman" w:cs="Times New Roman"/>
          <w:sz w:val="28"/>
          <w:szCs w:val="28"/>
          <w:lang w:val="ru-RU"/>
        </w:rPr>
        <w:t>применять с помощью учителя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  <w:proofErr w:type="gramEnd"/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применять с помощью учителя понятия «эпицентр землетрясения» и «очаг землетрясения» для решения познавательных задач;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иметь представления о проявлениях в окружающем мире внутренних и</w:t>
      </w:r>
      <w:r w:rsidRPr="00980320">
        <w:rPr>
          <w:rFonts w:ascii="Times New Roman" w:hAnsi="Times New Roman" w:cs="Times New Roman"/>
          <w:sz w:val="28"/>
          <w:szCs w:val="28"/>
        </w:rPr>
        <w:t> </w:t>
      </w: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внешних процессов </w:t>
      </w:r>
      <w:proofErr w:type="spellStart"/>
      <w:r w:rsidRPr="00980320">
        <w:rPr>
          <w:rFonts w:ascii="Times New Roman" w:hAnsi="Times New Roman" w:cs="Times New Roman"/>
          <w:sz w:val="28"/>
          <w:szCs w:val="28"/>
          <w:lang w:val="ru-RU"/>
        </w:rPr>
        <w:t>рельефообразования</w:t>
      </w:r>
      <w:proofErr w:type="spellEnd"/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: вулканизма, землетрясений; физического, химического и биологического видов выветривания; 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классифицировать с опорой на алгоритм учебных действий острова по </w:t>
      </w:r>
      <w:r w:rsidRPr="0098032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происхождению; 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приводить с опорой на источник информации примеры опасных природных явлений в литосфере и средств их предупреждения; изменений в литосфере в результате деятельности человека на примере своей местности, России и мира; актуальных проблем своей местности, решение которых невозможно без участия представителей географических специальностей, изучающих литосферу; примеры действия внешних процессов </w:t>
      </w:r>
      <w:proofErr w:type="spellStart"/>
      <w:r w:rsidRPr="00980320">
        <w:rPr>
          <w:rFonts w:ascii="Times New Roman" w:hAnsi="Times New Roman" w:cs="Times New Roman"/>
          <w:sz w:val="28"/>
          <w:szCs w:val="28"/>
          <w:lang w:val="ru-RU"/>
        </w:rPr>
        <w:t>рельефообразования</w:t>
      </w:r>
      <w:proofErr w:type="spellEnd"/>
      <w:r w:rsidRPr="00980320">
        <w:rPr>
          <w:rFonts w:ascii="Times New Roman" w:hAnsi="Times New Roman" w:cs="Times New Roman"/>
          <w:sz w:val="28"/>
          <w:szCs w:val="28"/>
          <w:lang w:val="ru-RU"/>
        </w:rPr>
        <w:t xml:space="preserve"> и наличия полезных ископаемых в своей местности;</w:t>
      </w:r>
      <w:proofErr w:type="gramEnd"/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80320">
        <w:rPr>
          <w:rFonts w:ascii="Times New Roman" w:hAnsi="Times New Roman" w:cs="Times New Roman"/>
          <w:sz w:val="28"/>
          <w:szCs w:val="28"/>
          <w:lang w:val="ru-RU"/>
        </w:rPr>
        <w:t>представлять с помощью учителя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892961" w:rsidRPr="00980320" w:rsidRDefault="00892961" w:rsidP="008929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A19A8" w:rsidRPr="00056A08" w:rsidRDefault="00DA19A8">
      <w:pPr>
        <w:rPr>
          <w:lang w:val="ru-RU"/>
        </w:rPr>
        <w:sectPr w:rsidR="00DA19A8" w:rsidRPr="00056A08">
          <w:pgSz w:w="11906" w:h="16383"/>
          <w:pgMar w:top="1134" w:right="850" w:bottom="1134" w:left="1701" w:header="720" w:footer="720" w:gutter="0"/>
          <w:cols w:space="720"/>
        </w:sectPr>
      </w:pPr>
    </w:p>
    <w:p w:rsidR="00DA19A8" w:rsidRDefault="00056A08" w:rsidP="00B94A9A">
      <w:pPr>
        <w:spacing w:after="0"/>
        <w:ind w:left="120"/>
      </w:pPr>
      <w:bookmarkStart w:id="12" w:name="block-1938903"/>
      <w:bookmarkEnd w:id="9"/>
      <w:r w:rsidRPr="00056A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B94A9A">
        <w:rPr>
          <w:lang w:val="ru-RU"/>
        </w:rPr>
        <w:t xml:space="preserve">    </w:t>
      </w: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4677"/>
        <w:gridCol w:w="1547"/>
        <w:gridCol w:w="1841"/>
        <w:gridCol w:w="1910"/>
        <w:gridCol w:w="2837"/>
      </w:tblGrid>
      <w:tr w:rsidR="00DA19A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19A8" w:rsidRDefault="00DA19A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9A8" w:rsidRDefault="00DA19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9A8" w:rsidRDefault="00DA19A8">
            <w:pPr>
              <w:spacing w:after="0"/>
              <w:ind w:left="135"/>
            </w:pPr>
          </w:p>
        </w:tc>
      </w:tr>
      <w:tr w:rsidR="00DA19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19A8" w:rsidRDefault="00DA19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19A8" w:rsidRDefault="00DA19A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9A8" w:rsidRDefault="00DA19A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9A8" w:rsidRDefault="00DA19A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9A8" w:rsidRDefault="00DA19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19A8" w:rsidRDefault="00DA19A8"/>
        </w:tc>
      </w:tr>
      <w:tr w:rsidR="00DA19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Земли</w:t>
            </w:r>
            <w:proofErr w:type="spellEnd"/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19A8" w:rsidRDefault="00DA19A8"/>
        </w:tc>
      </w:tr>
      <w:tr w:rsidR="00DA19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поверхности</w:t>
            </w:r>
            <w:proofErr w:type="spellEnd"/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19A8" w:rsidRDefault="00DA19A8"/>
        </w:tc>
      </w:tr>
      <w:tr w:rsidR="00DA19A8" w:rsidRPr="00B221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Солнечной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Оболочки Земли. Литосфера - каменная оболочка Земли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A19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A19A8" w:rsidRDefault="00DA19A8"/>
        </w:tc>
      </w:tr>
    </w:tbl>
    <w:p w:rsidR="00DA19A8" w:rsidRDefault="00DA19A8">
      <w:pPr>
        <w:sectPr w:rsidR="00DA19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19A8" w:rsidRDefault="00056A08">
      <w:pPr>
        <w:spacing w:after="0"/>
        <w:ind w:left="120"/>
      </w:pPr>
      <w:bookmarkStart w:id="13" w:name="block-193890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A19A8" w:rsidRDefault="00056A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DA19A8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19A8" w:rsidRDefault="00DA19A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9A8" w:rsidRDefault="00DA19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9A8" w:rsidRDefault="00DA19A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9A8" w:rsidRDefault="00DA19A8">
            <w:pPr>
              <w:spacing w:after="0"/>
              <w:ind w:left="135"/>
            </w:pPr>
          </w:p>
        </w:tc>
      </w:tr>
      <w:tr w:rsidR="00DA19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19A8" w:rsidRDefault="00DA19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19A8" w:rsidRDefault="00DA19A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9A8" w:rsidRDefault="00DA19A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9A8" w:rsidRDefault="00DA19A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19A8" w:rsidRDefault="00DA19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19A8" w:rsidRDefault="00DA19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19A8" w:rsidRDefault="00DA19A8"/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плавание. </w:t>
            </w: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Карта мира после эпохи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кругосветная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экспедиция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планах местности неровностей земной поверхности. Абсолютная и относительная </w:t>
            </w: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высоты. Профессия топограф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маршрута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Градусная сеть на глобусе и картах.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меридианы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полушарий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географических картах.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глубин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картограф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19A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"Изображения земной поверхности"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</w:pPr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равноденствия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солнцестояния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освещённости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Тропики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вокруг своей оси. Смена дня и ночи на Земле. Практическая работа "Выявление закономерностей изменения продолжительности дня и высоты Солнца над горизонтом в </w:t>
            </w: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географической широты и времени года на территории России"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DA19A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"Земля — планета Солнечной системы"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</w:pPr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пород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сейсмолог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вулканолог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 земной поверхности и </w:t>
            </w: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методы его изучения. Практическая работа "Описание горной системы или равнины по физической карте"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литосфера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A19A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"Литосфера — каменная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</w:pPr>
          </w:p>
        </w:tc>
      </w:tr>
      <w:tr w:rsidR="00DA19A8" w:rsidRPr="00B221B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DA19A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6A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19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19A8" w:rsidRPr="00056A08" w:rsidRDefault="00056A08">
            <w:pPr>
              <w:spacing w:after="0"/>
              <w:ind w:left="135"/>
              <w:rPr>
                <w:lang w:val="ru-RU"/>
              </w:rPr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 w:rsidRPr="00056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A19A8" w:rsidRDefault="00056A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19A8" w:rsidRDefault="00DA19A8"/>
        </w:tc>
      </w:tr>
    </w:tbl>
    <w:p w:rsidR="00DA19A8" w:rsidRDefault="00DA19A8">
      <w:pPr>
        <w:sectPr w:rsidR="00DA19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19A8" w:rsidRPr="00F867FF" w:rsidRDefault="00056A08">
      <w:pPr>
        <w:spacing w:after="0"/>
        <w:ind w:left="120"/>
        <w:rPr>
          <w:lang w:val="ru-RU"/>
        </w:rPr>
      </w:pPr>
      <w:bookmarkStart w:id="14" w:name="block-1938909"/>
      <w:bookmarkEnd w:id="13"/>
      <w:r w:rsidRPr="00F867F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A19A8" w:rsidRPr="00F867FF" w:rsidRDefault="00056A08">
      <w:pPr>
        <w:spacing w:after="0" w:line="480" w:lineRule="auto"/>
        <w:ind w:left="120"/>
        <w:rPr>
          <w:lang w:val="ru-RU"/>
        </w:rPr>
      </w:pPr>
      <w:r w:rsidRPr="00F867F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A19A8" w:rsidRPr="00056A08" w:rsidRDefault="00056A08" w:rsidP="00AF71D6">
      <w:pPr>
        <w:spacing w:after="0" w:line="480" w:lineRule="auto"/>
        <w:ind w:left="120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​‌• География, 5-6 классы/ Алексеев А.И., Николина В.В., Липкина Е.К. и другие, Акционерное общество «Издательство «Просвещение»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19A8" w:rsidRPr="00056A08" w:rsidRDefault="00056A08">
      <w:pPr>
        <w:spacing w:after="0"/>
        <w:ind w:left="120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​</w:t>
      </w:r>
    </w:p>
    <w:p w:rsidR="00DA19A8" w:rsidRPr="00056A08" w:rsidRDefault="00056A08">
      <w:pPr>
        <w:spacing w:after="0" w:line="480" w:lineRule="auto"/>
        <w:ind w:left="120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A19A8" w:rsidRPr="00056A08" w:rsidRDefault="00056A08">
      <w:pPr>
        <w:spacing w:after="0" w:line="480" w:lineRule="auto"/>
        <w:ind w:left="120"/>
        <w:rPr>
          <w:lang w:val="ru-RU"/>
        </w:rPr>
      </w:pPr>
      <w:r w:rsidRPr="00056A0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A19A8" w:rsidRPr="00056A08" w:rsidRDefault="00DA19A8">
      <w:pPr>
        <w:spacing w:after="0"/>
        <w:ind w:left="120"/>
        <w:rPr>
          <w:lang w:val="ru-RU"/>
        </w:rPr>
      </w:pPr>
    </w:p>
    <w:p w:rsidR="00DA19A8" w:rsidRPr="00056A08" w:rsidRDefault="00056A08">
      <w:pPr>
        <w:spacing w:after="0" w:line="480" w:lineRule="auto"/>
        <w:ind w:left="120"/>
        <w:rPr>
          <w:lang w:val="ru-RU"/>
        </w:rPr>
      </w:pPr>
      <w:r w:rsidRPr="00056A0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A19A8" w:rsidRDefault="00056A08">
      <w:pPr>
        <w:spacing w:after="0" w:line="480" w:lineRule="auto"/>
        <w:ind w:left="120"/>
      </w:pPr>
      <w:r w:rsidRPr="00056A08">
        <w:rPr>
          <w:rFonts w:ascii="Times New Roman" w:hAnsi="Times New Roman"/>
          <w:color w:val="000000"/>
          <w:sz w:val="28"/>
          <w:lang w:val="ru-RU"/>
        </w:rPr>
        <w:t>​</w:t>
      </w:r>
      <w:r w:rsidRPr="00056A08">
        <w:rPr>
          <w:rFonts w:ascii="Times New Roman" w:hAnsi="Times New Roman"/>
          <w:color w:val="333333"/>
          <w:sz w:val="28"/>
          <w:lang w:val="ru-RU"/>
        </w:rPr>
        <w:t>​‌</w:t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1. </w:t>
      </w:r>
      <w:proofErr w:type="spellStart"/>
      <w:r w:rsidRPr="00056A08">
        <w:rPr>
          <w:rFonts w:ascii="Times New Roman" w:hAnsi="Times New Roman"/>
          <w:color w:val="000000"/>
          <w:sz w:val="28"/>
          <w:lang w:val="ru-RU"/>
        </w:rPr>
        <w:t>Видеоуроки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 xml:space="preserve"> по географии 5-9 класс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videouroki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geografiya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/5-</w:t>
      </w:r>
      <w:r>
        <w:rPr>
          <w:rFonts w:ascii="Times New Roman" w:hAnsi="Times New Roman"/>
          <w:color w:val="000000"/>
          <w:sz w:val="28"/>
        </w:rPr>
        <w:t>class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2. Занимательная география. 5-9 класс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videouroki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projects</w:t>
      </w:r>
      <w:r w:rsidRPr="00056A08">
        <w:rPr>
          <w:rFonts w:ascii="Times New Roman" w:hAnsi="Times New Roman"/>
          <w:color w:val="000000"/>
          <w:sz w:val="28"/>
          <w:lang w:val="ru-RU"/>
        </w:rPr>
        <w:t>/3/</w:t>
      </w:r>
      <w:r>
        <w:rPr>
          <w:rFonts w:ascii="Times New Roman" w:hAnsi="Times New Roman"/>
          <w:color w:val="000000"/>
          <w:sz w:val="28"/>
        </w:rPr>
        <w:t>index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id</w:t>
      </w:r>
      <w:r w:rsidRPr="00056A08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zgeo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 xml:space="preserve">5-6 </w:t>
      </w:r>
      <w:proofErr w:type="spellStart"/>
      <w:r>
        <w:rPr>
          <w:rFonts w:ascii="Times New Roman" w:hAnsi="Times New Roman"/>
          <w:color w:val="000000"/>
          <w:sz w:val="28"/>
        </w:rPr>
        <w:t>utm</w:t>
      </w:r>
      <w:proofErr w:type="spellEnd"/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3. Интерактивные уроки по географии для 1–9 классов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geo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lessons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4. Карты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geomania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world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5. Образовательная платформа </w:t>
      </w:r>
      <w:r>
        <w:rPr>
          <w:rFonts w:ascii="Times New Roman" w:hAnsi="Times New Roman"/>
          <w:color w:val="000000"/>
          <w:sz w:val="28"/>
        </w:rPr>
        <w:t>LEKTA</w:t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056A08">
        <w:rPr>
          <w:rFonts w:ascii="Times New Roman" w:hAnsi="Times New Roman"/>
          <w:color w:val="000000"/>
          <w:sz w:val="28"/>
          <w:lang w:val="ru-RU"/>
        </w:rPr>
        <w:t>Интерактивнаятетрадь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hw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lecta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homework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new</w:t>
      </w:r>
      <w:r w:rsidRPr="00056A08">
        <w:rPr>
          <w:rFonts w:ascii="Times New Roman" w:hAnsi="Times New Roman"/>
          <w:color w:val="000000"/>
          <w:sz w:val="28"/>
          <w:lang w:val="ru-RU"/>
        </w:rPr>
        <w:t>/840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6. Презентации к урокам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geomania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056A08">
        <w:rPr>
          <w:rFonts w:ascii="Times New Roman" w:hAnsi="Times New Roman"/>
          <w:color w:val="000000"/>
          <w:sz w:val="28"/>
          <w:lang w:val="ru-RU"/>
        </w:rPr>
        <w:t>/5-</w:t>
      </w:r>
      <w:r>
        <w:rPr>
          <w:rFonts w:ascii="Times New Roman" w:hAnsi="Times New Roman"/>
          <w:color w:val="000000"/>
          <w:sz w:val="28"/>
        </w:rPr>
        <w:t>class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7.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056A08">
        <w:rPr>
          <w:rFonts w:ascii="Times New Roman" w:hAnsi="Times New Roman"/>
          <w:color w:val="000000"/>
          <w:sz w:val="28"/>
          <w:lang w:val="ru-RU"/>
        </w:rPr>
        <w:t>/4/5/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8. Тесты, опросы, кроссворды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app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onlinetestpad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tests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9. Фильмы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geomania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056A08">
        <w:rPr>
          <w:rFonts w:ascii="Times New Roman" w:hAnsi="Times New Roman"/>
          <w:color w:val="000000"/>
          <w:sz w:val="28"/>
          <w:lang w:val="ru-RU"/>
        </w:rPr>
        <w:t>-5/</w:t>
      </w:r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10. </w:t>
      </w:r>
      <w:proofErr w:type="spellStart"/>
      <w:r w:rsidRPr="00056A08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56A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056A0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geografiya</w:t>
      </w:r>
      <w:proofErr w:type="spellEnd"/>
      <w:r w:rsidRPr="00056A08">
        <w:rPr>
          <w:rFonts w:ascii="Times New Roman" w:hAnsi="Times New Roman"/>
          <w:color w:val="000000"/>
          <w:sz w:val="28"/>
          <w:lang w:val="ru-RU"/>
        </w:rPr>
        <w:t>#</w:t>
      </w:r>
      <w:r>
        <w:rPr>
          <w:rFonts w:ascii="Times New Roman" w:hAnsi="Times New Roman"/>
          <w:color w:val="000000"/>
          <w:sz w:val="28"/>
        </w:rPr>
        <w:t>program</w:t>
      </w:r>
      <w:r w:rsidRPr="00056A08">
        <w:rPr>
          <w:rFonts w:ascii="Times New Roman" w:hAnsi="Times New Roman"/>
          <w:color w:val="000000"/>
          <w:sz w:val="28"/>
          <w:lang w:val="ru-RU"/>
        </w:rPr>
        <w:t>-5-9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056A08">
        <w:rPr>
          <w:sz w:val="28"/>
          <w:lang w:val="ru-RU"/>
        </w:rPr>
        <w:br/>
      </w:r>
      <w:r w:rsidRPr="00056A08">
        <w:rPr>
          <w:rFonts w:ascii="Times New Roman" w:hAnsi="Times New Roman"/>
          <w:color w:val="000000"/>
          <w:sz w:val="28"/>
          <w:lang w:val="ru-RU"/>
        </w:rPr>
        <w:t xml:space="preserve"> 11. Яндекс. </w:t>
      </w:r>
      <w:proofErr w:type="spellStart"/>
      <w:r>
        <w:rPr>
          <w:rFonts w:ascii="Times New Roman" w:hAnsi="Times New Roman"/>
          <w:color w:val="000000"/>
          <w:sz w:val="28"/>
        </w:rPr>
        <w:t>Репетитор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 https://yandex.ru/tutor/uroki/klass-5/geografiya/ </w:t>
      </w:r>
      <w:r>
        <w:rPr>
          <w:sz w:val="28"/>
        </w:rPr>
        <w:br/>
      </w:r>
      <w:bookmarkStart w:id="15" w:name="62b5bf29-3344-4bbf-a1e8-ea23537b8eba"/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A19A8" w:rsidRDefault="00DA19A8">
      <w:pPr>
        <w:sectPr w:rsidR="00DA19A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56A08" w:rsidRDefault="00056A08"/>
    <w:sectPr w:rsidR="00056A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4A3D"/>
    <w:multiLevelType w:val="multilevel"/>
    <w:tmpl w:val="9B523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082217"/>
    <w:multiLevelType w:val="multilevel"/>
    <w:tmpl w:val="E5B61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FD6393"/>
    <w:multiLevelType w:val="multilevel"/>
    <w:tmpl w:val="8F960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3F74B6"/>
    <w:multiLevelType w:val="multilevel"/>
    <w:tmpl w:val="7576C8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180DAA"/>
    <w:multiLevelType w:val="multilevel"/>
    <w:tmpl w:val="B5144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1771E8"/>
    <w:multiLevelType w:val="multilevel"/>
    <w:tmpl w:val="5F1AC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EA79F1"/>
    <w:multiLevelType w:val="multilevel"/>
    <w:tmpl w:val="BE3ED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F226B0"/>
    <w:multiLevelType w:val="multilevel"/>
    <w:tmpl w:val="B114C7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0A0417"/>
    <w:multiLevelType w:val="multilevel"/>
    <w:tmpl w:val="3FAC1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881C86"/>
    <w:multiLevelType w:val="multilevel"/>
    <w:tmpl w:val="DF72B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721B31"/>
    <w:multiLevelType w:val="multilevel"/>
    <w:tmpl w:val="C51EC5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2169AA"/>
    <w:multiLevelType w:val="multilevel"/>
    <w:tmpl w:val="BB4C0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621254"/>
    <w:multiLevelType w:val="multilevel"/>
    <w:tmpl w:val="8DE63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882580"/>
    <w:multiLevelType w:val="multilevel"/>
    <w:tmpl w:val="909AE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1D68B0"/>
    <w:multiLevelType w:val="multilevel"/>
    <w:tmpl w:val="022A8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BC1CD7"/>
    <w:multiLevelType w:val="multilevel"/>
    <w:tmpl w:val="4C98B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AD5BA9"/>
    <w:multiLevelType w:val="multilevel"/>
    <w:tmpl w:val="6EE48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D9539C"/>
    <w:multiLevelType w:val="multilevel"/>
    <w:tmpl w:val="B852C6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416477"/>
    <w:multiLevelType w:val="multilevel"/>
    <w:tmpl w:val="F71A4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AA47D7"/>
    <w:multiLevelType w:val="multilevel"/>
    <w:tmpl w:val="684A3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E93E0E"/>
    <w:multiLevelType w:val="multilevel"/>
    <w:tmpl w:val="DB142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1436DC"/>
    <w:multiLevelType w:val="multilevel"/>
    <w:tmpl w:val="88FCC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8C27E1"/>
    <w:multiLevelType w:val="multilevel"/>
    <w:tmpl w:val="533C7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156C88"/>
    <w:multiLevelType w:val="multilevel"/>
    <w:tmpl w:val="D3141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1E2388"/>
    <w:multiLevelType w:val="multilevel"/>
    <w:tmpl w:val="7CF09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FCF16CC"/>
    <w:multiLevelType w:val="multilevel"/>
    <w:tmpl w:val="AE046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6630CBA"/>
    <w:multiLevelType w:val="multilevel"/>
    <w:tmpl w:val="DEA60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D422E6"/>
    <w:multiLevelType w:val="multilevel"/>
    <w:tmpl w:val="33000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28"/>
  </w:num>
  <w:num w:numId="6">
    <w:abstractNumId w:val="10"/>
  </w:num>
  <w:num w:numId="7">
    <w:abstractNumId w:val="16"/>
  </w:num>
  <w:num w:numId="8">
    <w:abstractNumId w:val="2"/>
  </w:num>
  <w:num w:numId="9">
    <w:abstractNumId w:val="21"/>
  </w:num>
  <w:num w:numId="10">
    <w:abstractNumId w:val="19"/>
  </w:num>
  <w:num w:numId="11">
    <w:abstractNumId w:val="23"/>
  </w:num>
  <w:num w:numId="12">
    <w:abstractNumId w:val="6"/>
  </w:num>
  <w:num w:numId="13">
    <w:abstractNumId w:val="13"/>
  </w:num>
  <w:num w:numId="14">
    <w:abstractNumId w:val="15"/>
  </w:num>
  <w:num w:numId="15">
    <w:abstractNumId w:val="11"/>
  </w:num>
  <w:num w:numId="16">
    <w:abstractNumId w:val="12"/>
  </w:num>
  <w:num w:numId="17">
    <w:abstractNumId w:val="14"/>
  </w:num>
  <w:num w:numId="18">
    <w:abstractNumId w:val="8"/>
  </w:num>
  <w:num w:numId="19">
    <w:abstractNumId w:val="20"/>
  </w:num>
  <w:num w:numId="20">
    <w:abstractNumId w:val="26"/>
  </w:num>
  <w:num w:numId="21">
    <w:abstractNumId w:val="17"/>
  </w:num>
  <w:num w:numId="22">
    <w:abstractNumId w:val="24"/>
  </w:num>
  <w:num w:numId="23">
    <w:abstractNumId w:val="25"/>
  </w:num>
  <w:num w:numId="24">
    <w:abstractNumId w:val="5"/>
  </w:num>
  <w:num w:numId="25">
    <w:abstractNumId w:val="3"/>
  </w:num>
  <w:num w:numId="26">
    <w:abstractNumId w:val="18"/>
  </w:num>
  <w:num w:numId="27">
    <w:abstractNumId w:val="27"/>
  </w:num>
  <w:num w:numId="28">
    <w:abstractNumId w:val="22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A19A8"/>
    <w:rsid w:val="00056A08"/>
    <w:rsid w:val="002072E1"/>
    <w:rsid w:val="004534EB"/>
    <w:rsid w:val="006442F9"/>
    <w:rsid w:val="00702F5C"/>
    <w:rsid w:val="007A1B9B"/>
    <w:rsid w:val="00892961"/>
    <w:rsid w:val="008B2916"/>
    <w:rsid w:val="00980320"/>
    <w:rsid w:val="00AC3287"/>
    <w:rsid w:val="00AF71D6"/>
    <w:rsid w:val="00B221B5"/>
    <w:rsid w:val="00B94A9A"/>
    <w:rsid w:val="00DA19A8"/>
    <w:rsid w:val="00EC5499"/>
    <w:rsid w:val="00F8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0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5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56A08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qFormat/>
    <w:rsid w:val="00892961"/>
    <w:pPr>
      <w:spacing w:after="160" w:line="259" w:lineRule="auto"/>
      <w:ind w:left="720"/>
      <w:contextualSpacing/>
    </w:pPr>
    <w:rPr>
      <w:rFonts w:ascii="Times New Roman" w:hAnsi="Times New Roman"/>
      <w:sz w:val="28"/>
      <w:lang w:val="ru-RU"/>
    </w:rPr>
  </w:style>
  <w:style w:type="character" w:customStyle="1" w:styleId="af1">
    <w:name w:val="Абзац списка Знак"/>
    <w:link w:val="af0"/>
    <w:qFormat/>
    <w:rsid w:val="00892961"/>
    <w:rPr>
      <w:rFonts w:ascii="Times New Roman" w:hAnsi="Times New Roman"/>
      <w:sz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13" Type="http://schemas.openxmlformats.org/officeDocument/2006/relationships/hyperlink" Target="https://m.edsoo.ru/7f413b38" TargetMode="External"/><Relationship Id="rId18" Type="http://schemas.openxmlformats.org/officeDocument/2006/relationships/hyperlink" Target="https://m.edsoo.ru/88650528" TargetMode="External"/><Relationship Id="rId26" Type="http://schemas.openxmlformats.org/officeDocument/2006/relationships/hyperlink" Target="https://m.edsoo.ru/88651090" TargetMode="External"/><Relationship Id="rId39" Type="http://schemas.openxmlformats.org/officeDocument/2006/relationships/hyperlink" Target="https://m.edsoo.ru/886525b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8650924" TargetMode="External"/><Relationship Id="rId34" Type="http://schemas.openxmlformats.org/officeDocument/2006/relationships/hyperlink" Target="https://m.edsoo.ru/88651d92" TargetMode="External"/><Relationship Id="rId42" Type="http://schemas.openxmlformats.org/officeDocument/2006/relationships/hyperlink" Target="https://m.edsoo.ru/88652bf2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7f413b38" TargetMode="External"/><Relationship Id="rId12" Type="http://schemas.openxmlformats.org/officeDocument/2006/relationships/hyperlink" Target="https://m.edsoo.ru/7f413b38" TargetMode="External"/><Relationship Id="rId17" Type="http://schemas.openxmlformats.org/officeDocument/2006/relationships/hyperlink" Target="https://m.edsoo.ru/8865041a" TargetMode="External"/><Relationship Id="rId25" Type="http://schemas.openxmlformats.org/officeDocument/2006/relationships/hyperlink" Target="https://m.edsoo.ru/88650f0a" TargetMode="External"/><Relationship Id="rId33" Type="http://schemas.openxmlformats.org/officeDocument/2006/relationships/hyperlink" Target="https://m.edsoo.ru/88651bf8" TargetMode="External"/><Relationship Id="rId38" Type="http://schemas.openxmlformats.org/officeDocument/2006/relationships/hyperlink" Target="https://m.edsoo.ru/8865240e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886502ee" TargetMode="External"/><Relationship Id="rId20" Type="http://schemas.openxmlformats.org/officeDocument/2006/relationships/hyperlink" Target="https://m.edsoo.ru/88650776" TargetMode="External"/><Relationship Id="rId29" Type="http://schemas.openxmlformats.org/officeDocument/2006/relationships/hyperlink" Target="https://m.edsoo.ru/886514b4" TargetMode="External"/><Relationship Id="rId41" Type="http://schemas.openxmlformats.org/officeDocument/2006/relationships/hyperlink" Target="https://m.edsoo.ru/8865297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3b38" TargetMode="External"/><Relationship Id="rId24" Type="http://schemas.openxmlformats.org/officeDocument/2006/relationships/hyperlink" Target="https://m.edsoo.ru/88650d70" TargetMode="External"/><Relationship Id="rId32" Type="http://schemas.openxmlformats.org/officeDocument/2006/relationships/hyperlink" Target="https://m.edsoo.ru/88651ad6" TargetMode="External"/><Relationship Id="rId37" Type="http://schemas.openxmlformats.org/officeDocument/2006/relationships/hyperlink" Target="https://m.edsoo.ru/886522ec" TargetMode="External"/><Relationship Id="rId40" Type="http://schemas.openxmlformats.org/officeDocument/2006/relationships/hyperlink" Target="https://m.edsoo.ru/88652724" TargetMode="External"/><Relationship Id="rId45" Type="http://schemas.openxmlformats.org/officeDocument/2006/relationships/hyperlink" Target="https://m.edsoo.ru/88652f9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50186" TargetMode="External"/><Relationship Id="rId23" Type="http://schemas.openxmlformats.org/officeDocument/2006/relationships/hyperlink" Target="https://m.edsoo.ru/88650c26" TargetMode="External"/><Relationship Id="rId28" Type="http://schemas.openxmlformats.org/officeDocument/2006/relationships/hyperlink" Target="https://m.edsoo.ru/8865139c" TargetMode="External"/><Relationship Id="rId36" Type="http://schemas.openxmlformats.org/officeDocument/2006/relationships/hyperlink" Target="https://m.edsoo.ru/886521c0" TargetMode="External"/><Relationship Id="rId10" Type="http://schemas.openxmlformats.org/officeDocument/2006/relationships/hyperlink" Target="https://m.edsoo.ru/7f413b38" TargetMode="External"/><Relationship Id="rId19" Type="http://schemas.openxmlformats.org/officeDocument/2006/relationships/hyperlink" Target="https://m.edsoo.ru/88650640" TargetMode="External"/><Relationship Id="rId31" Type="http://schemas.openxmlformats.org/officeDocument/2006/relationships/hyperlink" Target="https://m.edsoo.ru/886519be" TargetMode="External"/><Relationship Id="rId44" Type="http://schemas.openxmlformats.org/officeDocument/2006/relationships/hyperlink" Target="https://m.edsoo.ru/88652e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4" Type="http://schemas.openxmlformats.org/officeDocument/2006/relationships/hyperlink" Target="https://m.edsoo.ru/7f413b38" TargetMode="External"/><Relationship Id="rId22" Type="http://schemas.openxmlformats.org/officeDocument/2006/relationships/hyperlink" Target="https://m.edsoo.ru/88650b04" TargetMode="External"/><Relationship Id="rId27" Type="http://schemas.openxmlformats.org/officeDocument/2006/relationships/hyperlink" Target="https://m.edsoo.ru/88651252" TargetMode="External"/><Relationship Id="rId30" Type="http://schemas.openxmlformats.org/officeDocument/2006/relationships/hyperlink" Target="https://m.edsoo.ru/886516bc" TargetMode="External"/><Relationship Id="rId35" Type="http://schemas.openxmlformats.org/officeDocument/2006/relationships/hyperlink" Target="https://m.edsoo.ru/88652008" TargetMode="External"/><Relationship Id="rId43" Type="http://schemas.openxmlformats.org/officeDocument/2006/relationships/hyperlink" Target="https://m.edsoo.ru/88652d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28</Pages>
  <Words>6414</Words>
  <Characters>36562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13</cp:revision>
  <cp:lastPrinted>2023-09-21T11:06:00Z</cp:lastPrinted>
  <dcterms:created xsi:type="dcterms:W3CDTF">2023-09-16T06:46:00Z</dcterms:created>
  <dcterms:modified xsi:type="dcterms:W3CDTF">2023-10-24T17:30:00Z</dcterms:modified>
</cp:coreProperties>
</file>